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7" w:rsidRDefault="000A1E77" w:rsidP="000A1E7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Uusi rikkidirektiivistä johtuva rahtilisä </w:t>
      </w:r>
      <w:r>
        <w:rPr>
          <w:sz w:val="28"/>
          <w:szCs w:val="28"/>
        </w:rPr>
        <w:t> </w:t>
      </w:r>
    </w:p>
    <w:p w:rsidR="000A1E77" w:rsidRDefault="000A1E77" w:rsidP="000A1E77">
      <w:pPr>
        <w:spacing w:before="100" w:beforeAutospacing="1" w:after="100" w:afterAutospacing="1"/>
      </w:pPr>
      <w:r>
        <w:rPr>
          <w:b/>
          <w:bCs/>
        </w:rPr>
        <w:t>Rikkidirektiivi</w:t>
      </w:r>
    </w:p>
    <w:p w:rsidR="000A1E77" w:rsidRDefault="000A1E77" w:rsidP="000A1E77">
      <w:pPr>
        <w:spacing w:before="100" w:beforeAutospacing="1" w:after="100" w:afterAutospacing="1"/>
      </w:pPr>
      <w:r>
        <w:t>Tiukennetut polttoaineen rikkipitoisuuden rajoitukset Itä</w:t>
      </w:r>
      <w:r>
        <w:softHyphen/>
        <w:t>merellä, Pohjanmerellä ja Englannin kanaalissa astuvat voimaan 1. tammikuuta 2015 (</w:t>
      </w:r>
      <w:proofErr w:type="spellStart"/>
      <w:r>
        <w:rPr>
          <w:b/>
          <w:bCs/>
        </w:rPr>
        <w:t>Directive</w:t>
      </w:r>
      <w:proofErr w:type="spellEnd"/>
      <w:r>
        <w:rPr>
          <w:b/>
          <w:bCs/>
        </w:rPr>
        <w:t xml:space="preserve"> 2012/33/EU</w:t>
      </w:r>
      <w:r>
        <w:t xml:space="preserve">). </w:t>
      </w:r>
    </w:p>
    <w:p w:rsidR="000A1E77" w:rsidRDefault="000A1E77" w:rsidP="000A1E77">
      <w:pPr>
        <w:spacing w:before="100" w:beforeAutospacing="1" w:after="100" w:afterAutospacing="1"/>
      </w:pPr>
      <w:r>
        <w:t>Direktiivin tavoitteena on vähentää rikin oksidien (</w:t>
      </w:r>
      <w:proofErr w:type="spellStart"/>
      <w:r>
        <w:t>SO</w:t>
      </w:r>
      <w:r>
        <w:rPr>
          <w:vertAlign w:val="subscript"/>
        </w:rPr>
        <w:t>x</w:t>
      </w:r>
      <w:proofErr w:type="spellEnd"/>
      <w:r>
        <w:t>) aiheut</w:t>
      </w:r>
      <w:r>
        <w:softHyphen/>
        <w:t>tamaa ympäristökuormaa, eikä sen vaatimuksista voi saada vapautusta.</w:t>
      </w:r>
    </w:p>
    <w:p w:rsidR="000A1E77" w:rsidRDefault="000A1E77" w:rsidP="000A1E77">
      <w:pPr>
        <w:spacing w:before="100" w:beforeAutospacing="1" w:after="100" w:afterAutospacing="1"/>
      </w:pPr>
      <w:r>
        <w:t xml:space="preserve">Uusien määräysten myötä </w:t>
      </w:r>
      <w:proofErr w:type="spellStart"/>
      <w:r>
        <w:t>SECA-alueella</w:t>
      </w:r>
      <w:proofErr w:type="spellEnd"/>
      <w:r>
        <w:t xml:space="preserve"> (</w:t>
      </w:r>
      <w:proofErr w:type="spellStart"/>
      <w:r>
        <w:t>Sulphur</w:t>
      </w:r>
      <w:proofErr w:type="spellEnd"/>
      <w:r>
        <w:t xml:space="preserve"> Emis</w:t>
      </w:r>
      <w:r>
        <w:softHyphen/>
        <w:t xml:space="preserve">sion </w:t>
      </w:r>
      <w:proofErr w:type="spellStart"/>
      <w:r>
        <w:t>Control</w:t>
      </w:r>
      <w:proofErr w:type="spellEnd"/>
      <w:r>
        <w:t xml:space="preserve"> Area) toimivien alusten tulee joko siirtyä käyttämään vähärikkisempää polttoainetta tai tehdä aluk</w:t>
      </w:r>
      <w:r>
        <w:softHyphen/>
        <w:t>siinsa teknisiä muutoksia, joiden avulla ylimääräinen rikki poistetaan pakokaasuista.</w:t>
      </w:r>
    </w:p>
    <w:p w:rsidR="000A1E77" w:rsidRDefault="000A1E77" w:rsidP="000A1E77">
      <w:pPr>
        <w:spacing w:before="100" w:beforeAutospacing="1" w:after="100" w:afterAutospacing="1"/>
      </w:pPr>
      <w:r>
        <w:t>Samalla kun direktiivi pyrkii suojelemaan ympäristöä, sillä on merkittäviä taloudellisia vaikutuksia alueen merikulje</w:t>
      </w:r>
      <w:r>
        <w:softHyphen/>
        <w:t>tuksiin.</w:t>
      </w:r>
    </w:p>
    <w:p w:rsidR="000A1E77" w:rsidRDefault="000A1E77" w:rsidP="000A1E77">
      <w:pPr>
        <w:spacing w:before="100" w:beforeAutospacing="1" w:after="100" w:afterAutospacing="1"/>
      </w:pPr>
      <w:r>
        <w:t xml:space="preserve">Näiden lisäkustannusten aiheuttaman rasitteen jakamiseksi </w:t>
      </w:r>
      <w:r>
        <w:rPr>
          <w:b/>
          <w:bCs/>
        </w:rPr>
        <w:t>ale</w:t>
      </w:r>
      <w:r>
        <w:rPr>
          <w:b/>
          <w:bCs/>
        </w:rPr>
        <w:softHyphen/>
        <w:t>taan periä rikkilisää</w:t>
      </w:r>
      <w:r>
        <w:t xml:space="preserve">, jonka suuruus NCS Finlandin kuljetuksiin on </w:t>
      </w:r>
      <w:proofErr w:type="gramStart"/>
      <w:r>
        <w:t>seuraava :</w:t>
      </w:r>
      <w:proofErr w:type="gramEnd"/>
      <w:r>
        <w:t xml:space="preserve"> .</w:t>
      </w:r>
    </w:p>
    <w:tbl>
      <w:tblPr>
        <w:tblW w:w="6229" w:type="dxa"/>
        <w:tblCellMar>
          <w:left w:w="0" w:type="dxa"/>
          <w:right w:w="0" w:type="dxa"/>
        </w:tblCellMar>
        <w:tblLook w:val="04A0"/>
      </w:tblPr>
      <w:tblGrid>
        <w:gridCol w:w="2388"/>
        <w:gridCol w:w="3841"/>
      </w:tblGrid>
      <w:tr w:rsidR="000A1E77" w:rsidTr="000A1E77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jc w:val="center"/>
            </w:pPr>
            <w:r>
              <w:t>Lähetys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spacing w:before="100" w:beforeAutospacing="1" w:after="100" w:afterAutospacing="1"/>
              <w:jc w:val="center"/>
            </w:pPr>
            <w:r>
              <w:t>Rikkilisä</w:t>
            </w:r>
          </w:p>
        </w:tc>
      </w:tr>
      <w:tr w:rsidR="000A1E77" w:rsidTr="000A1E77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spacing w:before="100" w:beforeAutospacing="1" w:after="100" w:afterAutospacing="1"/>
              <w:jc w:val="center"/>
            </w:pPr>
            <w:r>
              <w:t>Kpl-tavara / Osakuormat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spacing w:before="100" w:beforeAutospacing="1" w:after="100" w:afterAutospacing="1"/>
              <w:jc w:val="center"/>
            </w:pPr>
            <w:r>
              <w:t>€ 0.40 / 100 kg</w:t>
            </w:r>
          </w:p>
        </w:tc>
      </w:tr>
      <w:tr w:rsidR="000A1E77" w:rsidTr="000A1E77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spacing w:before="100" w:beforeAutospacing="1" w:after="100" w:afterAutospacing="1"/>
              <w:jc w:val="center"/>
            </w:pPr>
            <w:r>
              <w:t xml:space="preserve">FTL (13,6 m </w:t>
            </w:r>
            <w:proofErr w:type="spellStart"/>
            <w:r>
              <w:t>trl</w:t>
            </w:r>
            <w:proofErr w:type="spellEnd"/>
            <w:r>
              <w:t xml:space="preserve">)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spacing w:before="100" w:beforeAutospacing="1" w:after="100" w:afterAutospacing="1"/>
              <w:jc w:val="center"/>
            </w:pPr>
            <w:r>
              <w:t>€ 85,-/lähetys</w:t>
            </w:r>
          </w:p>
        </w:tc>
      </w:tr>
      <w:tr w:rsidR="000A1E77" w:rsidTr="000A1E77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7" w:rsidRDefault="000A1E7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A1E77" w:rsidRDefault="000A1E77" w:rsidP="000A1E77">
      <w:pPr>
        <w:spacing w:before="100" w:beforeAutospacing="1" w:after="100" w:afterAutospacing="1"/>
      </w:pPr>
      <w:r>
        <w:t xml:space="preserve">Samassa yhteydessä, alkaen 1.1.2015, </w:t>
      </w:r>
      <w:r>
        <w:rPr>
          <w:b/>
          <w:bCs/>
        </w:rPr>
        <w:t>nykyinen poltto</w:t>
      </w:r>
      <w:r>
        <w:rPr>
          <w:b/>
          <w:bCs/>
        </w:rPr>
        <w:softHyphen/>
        <w:t>ainelisä sisällytetään rahtiin</w:t>
      </w:r>
      <w:r>
        <w:t xml:space="preserve"> ja </w:t>
      </w:r>
      <w:r>
        <w:rPr>
          <w:b/>
          <w:bCs/>
        </w:rPr>
        <w:t>muodostetaan uusi polttoainelisä (</w:t>
      </w:r>
      <w:proofErr w:type="gramStart"/>
      <w:r>
        <w:rPr>
          <w:b/>
          <w:bCs/>
        </w:rPr>
        <w:t>01.01.2015</w:t>
      </w:r>
      <w:proofErr w:type="gramEnd"/>
      <w:r>
        <w:rPr>
          <w:b/>
          <w:bCs/>
        </w:rPr>
        <w:t xml:space="preserve"> = 0 %) </w:t>
      </w:r>
      <w:r>
        <w:t xml:space="preserve">jonka vertailuhintana käytetään </w:t>
      </w:r>
      <w:proofErr w:type="spellStart"/>
      <w:r>
        <w:t>MGO-polttoai</w:t>
      </w:r>
      <w:r>
        <w:softHyphen/>
        <w:t>netta</w:t>
      </w:r>
      <w:proofErr w:type="spellEnd"/>
      <w:r>
        <w:t>.</w:t>
      </w:r>
    </w:p>
    <w:p w:rsidR="000A1E77" w:rsidRDefault="000A1E77" w:rsidP="000A1E77">
      <w:pPr>
        <w:spacing w:before="100" w:beforeAutospacing="1" w:after="100" w:afterAutospacing="1"/>
      </w:pPr>
      <w:r>
        <w:t>Lisätietoja yhteyshenkilöltänne.</w:t>
      </w:r>
    </w:p>
    <w:p w:rsidR="009D66CB" w:rsidRDefault="009D66CB"/>
    <w:sectPr w:rsidR="009D66CB" w:rsidSect="009D66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1304"/>
  <w:hyphenationZone w:val="425"/>
  <w:characterSpacingControl w:val="doNotCompress"/>
  <w:compat/>
  <w:rsids>
    <w:rsidRoot w:val="000A1E77"/>
    <w:rsid w:val="00001874"/>
    <w:rsid w:val="00011D42"/>
    <w:rsid w:val="0001418C"/>
    <w:rsid w:val="00027AC5"/>
    <w:rsid w:val="00027B15"/>
    <w:rsid w:val="00042991"/>
    <w:rsid w:val="0005269A"/>
    <w:rsid w:val="000642B8"/>
    <w:rsid w:val="00066D03"/>
    <w:rsid w:val="00075781"/>
    <w:rsid w:val="00081FB0"/>
    <w:rsid w:val="00082078"/>
    <w:rsid w:val="000A1E77"/>
    <w:rsid w:val="000A35A2"/>
    <w:rsid w:val="000B0491"/>
    <w:rsid w:val="000B2007"/>
    <w:rsid w:val="000C6D80"/>
    <w:rsid w:val="001046EC"/>
    <w:rsid w:val="00111138"/>
    <w:rsid w:val="0013392E"/>
    <w:rsid w:val="00144978"/>
    <w:rsid w:val="00152698"/>
    <w:rsid w:val="00153ECD"/>
    <w:rsid w:val="001612F5"/>
    <w:rsid w:val="001653A6"/>
    <w:rsid w:val="00165F22"/>
    <w:rsid w:val="001864BE"/>
    <w:rsid w:val="001953F7"/>
    <w:rsid w:val="001B2809"/>
    <w:rsid w:val="0020323C"/>
    <w:rsid w:val="002109A1"/>
    <w:rsid w:val="002356D1"/>
    <w:rsid w:val="00244909"/>
    <w:rsid w:val="002563AD"/>
    <w:rsid w:val="002567DB"/>
    <w:rsid w:val="0026233A"/>
    <w:rsid w:val="002747EC"/>
    <w:rsid w:val="00274E9E"/>
    <w:rsid w:val="00283674"/>
    <w:rsid w:val="00286E0B"/>
    <w:rsid w:val="002B1324"/>
    <w:rsid w:val="002C7DF9"/>
    <w:rsid w:val="002D06B0"/>
    <w:rsid w:val="002D0A98"/>
    <w:rsid w:val="002E1551"/>
    <w:rsid w:val="002E243A"/>
    <w:rsid w:val="002F238C"/>
    <w:rsid w:val="002F3E4A"/>
    <w:rsid w:val="00303429"/>
    <w:rsid w:val="0030711F"/>
    <w:rsid w:val="00310455"/>
    <w:rsid w:val="00315B9F"/>
    <w:rsid w:val="0034019F"/>
    <w:rsid w:val="003735FE"/>
    <w:rsid w:val="0038682F"/>
    <w:rsid w:val="003A22CF"/>
    <w:rsid w:val="003A7248"/>
    <w:rsid w:val="003B5553"/>
    <w:rsid w:val="003C66C5"/>
    <w:rsid w:val="003E429D"/>
    <w:rsid w:val="003E7158"/>
    <w:rsid w:val="003F714D"/>
    <w:rsid w:val="003F78E2"/>
    <w:rsid w:val="004302D3"/>
    <w:rsid w:val="00432E69"/>
    <w:rsid w:val="00453584"/>
    <w:rsid w:val="0045745B"/>
    <w:rsid w:val="00460B87"/>
    <w:rsid w:val="0046700B"/>
    <w:rsid w:val="0049221A"/>
    <w:rsid w:val="00494B70"/>
    <w:rsid w:val="004D0DDD"/>
    <w:rsid w:val="004E4977"/>
    <w:rsid w:val="004F5FC7"/>
    <w:rsid w:val="0050607A"/>
    <w:rsid w:val="00513C5B"/>
    <w:rsid w:val="005275FE"/>
    <w:rsid w:val="00530703"/>
    <w:rsid w:val="00530C47"/>
    <w:rsid w:val="00583CB8"/>
    <w:rsid w:val="005937A7"/>
    <w:rsid w:val="005A3E49"/>
    <w:rsid w:val="005C7157"/>
    <w:rsid w:val="005D48CD"/>
    <w:rsid w:val="005F49F8"/>
    <w:rsid w:val="005F4A1F"/>
    <w:rsid w:val="00600237"/>
    <w:rsid w:val="00610771"/>
    <w:rsid w:val="006121E7"/>
    <w:rsid w:val="00637AE7"/>
    <w:rsid w:val="00652295"/>
    <w:rsid w:val="006659D6"/>
    <w:rsid w:val="00667C4C"/>
    <w:rsid w:val="006A084C"/>
    <w:rsid w:val="006B2650"/>
    <w:rsid w:val="006C00B3"/>
    <w:rsid w:val="006C2995"/>
    <w:rsid w:val="006C4165"/>
    <w:rsid w:val="006C5EEB"/>
    <w:rsid w:val="006E73C2"/>
    <w:rsid w:val="006F137F"/>
    <w:rsid w:val="006F300D"/>
    <w:rsid w:val="007018FE"/>
    <w:rsid w:val="007324DD"/>
    <w:rsid w:val="00743608"/>
    <w:rsid w:val="007568B5"/>
    <w:rsid w:val="00766A09"/>
    <w:rsid w:val="007709AB"/>
    <w:rsid w:val="00791B12"/>
    <w:rsid w:val="007A00DC"/>
    <w:rsid w:val="007C2BF6"/>
    <w:rsid w:val="007D07B0"/>
    <w:rsid w:val="007D1583"/>
    <w:rsid w:val="007D2019"/>
    <w:rsid w:val="007E38FB"/>
    <w:rsid w:val="007F3469"/>
    <w:rsid w:val="007F3E1E"/>
    <w:rsid w:val="007F66DD"/>
    <w:rsid w:val="0083728D"/>
    <w:rsid w:val="0086034A"/>
    <w:rsid w:val="008618CE"/>
    <w:rsid w:val="00890FBF"/>
    <w:rsid w:val="008919E9"/>
    <w:rsid w:val="008B2E34"/>
    <w:rsid w:val="008B6D02"/>
    <w:rsid w:val="008E00A5"/>
    <w:rsid w:val="008E6A25"/>
    <w:rsid w:val="009279E2"/>
    <w:rsid w:val="00932986"/>
    <w:rsid w:val="00935757"/>
    <w:rsid w:val="009361E9"/>
    <w:rsid w:val="0093655F"/>
    <w:rsid w:val="00936886"/>
    <w:rsid w:val="00947218"/>
    <w:rsid w:val="00950E6B"/>
    <w:rsid w:val="00953F20"/>
    <w:rsid w:val="00962910"/>
    <w:rsid w:val="009740BF"/>
    <w:rsid w:val="00986DBF"/>
    <w:rsid w:val="009933B1"/>
    <w:rsid w:val="00993ECB"/>
    <w:rsid w:val="009A11C2"/>
    <w:rsid w:val="009C5466"/>
    <w:rsid w:val="009C591F"/>
    <w:rsid w:val="009D66CB"/>
    <w:rsid w:val="009E72E5"/>
    <w:rsid w:val="00A10580"/>
    <w:rsid w:val="00A125A4"/>
    <w:rsid w:val="00A26099"/>
    <w:rsid w:val="00A30B15"/>
    <w:rsid w:val="00A53180"/>
    <w:rsid w:val="00A567F1"/>
    <w:rsid w:val="00A72D2A"/>
    <w:rsid w:val="00A918E7"/>
    <w:rsid w:val="00AA2987"/>
    <w:rsid w:val="00AA4685"/>
    <w:rsid w:val="00AB28A7"/>
    <w:rsid w:val="00AC305D"/>
    <w:rsid w:val="00AC3C5B"/>
    <w:rsid w:val="00AD59A4"/>
    <w:rsid w:val="00AE57F0"/>
    <w:rsid w:val="00B00AC5"/>
    <w:rsid w:val="00B031D7"/>
    <w:rsid w:val="00B20912"/>
    <w:rsid w:val="00B3719D"/>
    <w:rsid w:val="00B465CA"/>
    <w:rsid w:val="00B856BF"/>
    <w:rsid w:val="00B87411"/>
    <w:rsid w:val="00B93069"/>
    <w:rsid w:val="00B94144"/>
    <w:rsid w:val="00BA1311"/>
    <w:rsid w:val="00BA28E6"/>
    <w:rsid w:val="00BC05D7"/>
    <w:rsid w:val="00BC6018"/>
    <w:rsid w:val="00BE5E74"/>
    <w:rsid w:val="00C07EC2"/>
    <w:rsid w:val="00C45C8C"/>
    <w:rsid w:val="00C461D0"/>
    <w:rsid w:val="00C47AF9"/>
    <w:rsid w:val="00C55203"/>
    <w:rsid w:val="00C917A4"/>
    <w:rsid w:val="00C947EC"/>
    <w:rsid w:val="00C953DA"/>
    <w:rsid w:val="00CB5463"/>
    <w:rsid w:val="00CD1616"/>
    <w:rsid w:val="00CD6CD9"/>
    <w:rsid w:val="00CF5765"/>
    <w:rsid w:val="00D11064"/>
    <w:rsid w:val="00D16929"/>
    <w:rsid w:val="00D171E7"/>
    <w:rsid w:val="00D34683"/>
    <w:rsid w:val="00D51193"/>
    <w:rsid w:val="00D62F9E"/>
    <w:rsid w:val="00D70832"/>
    <w:rsid w:val="00D74C39"/>
    <w:rsid w:val="00D8013D"/>
    <w:rsid w:val="00D83A69"/>
    <w:rsid w:val="00D84993"/>
    <w:rsid w:val="00D92FC3"/>
    <w:rsid w:val="00DA3312"/>
    <w:rsid w:val="00DB5422"/>
    <w:rsid w:val="00DC308A"/>
    <w:rsid w:val="00DE18D7"/>
    <w:rsid w:val="00DF21FC"/>
    <w:rsid w:val="00DF46C9"/>
    <w:rsid w:val="00DF4E0E"/>
    <w:rsid w:val="00E05330"/>
    <w:rsid w:val="00E10E42"/>
    <w:rsid w:val="00E25233"/>
    <w:rsid w:val="00E42D83"/>
    <w:rsid w:val="00E64EEB"/>
    <w:rsid w:val="00E75478"/>
    <w:rsid w:val="00EA4DFF"/>
    <w:rsid w:val="00EB4DA1"/>
    <w:rsid w:val="00EC1D53"/>
    <w:rsid w:val="00EC348A"/>
    <w:rsid w:val="00EC4C0B"/>
    <w:rsid w:val="00EC673A"/>
    <w:rsid w:val="00EC70BA"/>
    <w:rsid w:val="00ED5599"/>
    <w:rsid w:val="00ED74EB"/>
    <w:rsid w:val="00F07D02"/>
    <w:rsid w:val="00F21FF8"/>
    <w:rsid w:val="00F226F2"/>
    <w:rsid w:val="00F3046C"/>
    <w:rsid w:val="00F30B4B"/>
    <w:rsid w:val="00F4017E"/>
    <w:rsid w:val="00F403FD"/>
    <w:rsid w:val="00F40C10"/>
    <w:rsid w:val="00F4600D"/>
    <w:rsid w:val="00F554A9"/>
    <w:rsid w:val="00F60CE0"/>
    <w:rsid w:val="00F837A1"/>
    <w:rsid w:val="00F858FA"/>
    <w:rsid w:val="00F959B9"/>
    <w:rsid w:val="00FB11E9"/>
    <w:rsid w:val="00FC01A0"/>
    <w:rsid w:val="00FD22E8"/>
    <w:rsid w:val="00FD2828"/>
    <w:rsid w:val="00FD4F2E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1E77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2014-12-18T13:09:00Z</dcterms:created>
  <dcterms:modified xsi:type="dcterms:W3CDTF">2014-12-18T13:09:00Z</dcterms:modified>
</cp:coreProperties>
</file>